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9E9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880" w:firstLineChars="2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漯河食品工程职业大学</w:t>
      </w:r>
    </w:p>
    <w:p w14:paraId="3D57D8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关于开展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“铸魂强师，奋进有我”师德教育</w:t>
      </w:r>
    </w:p>
    <w:p w14:paraId="2267F5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主题征文、演讲比赛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和师德师风建设优秀</w:t>
      </w:r>
    </w:p>
    <w:p w14:paraId="711675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案例征集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活动的通知</w:t>
      </w:r>
    </w:p>
    <w:p w14:paraId="1E2635F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E0396B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各学院、校直各单位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1E9E53B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根据《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河南省教育厅办公室关于开展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“铸魂强师，奋进有我”师德教育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主题征文、演讲比赛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和师德师风建设优秀案例征集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活动的通知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》（教办师〔2025〕122号）文件要求，以及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全省教育系统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“铸魂强师，奋进有我”师德主题教育活动安排部署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，现就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师德教育主题征文、演讲比赛和师德师风建设优秀案例征集活动具体事项通知如下：</w:t>
      </w:r>
    </w:p>
    <w:p w14:paraId="3CC9FE0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60" w:lineRule="exact"/>
        <w:ind w:right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7"/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一、总体要求</w:t>
      </w:r>
    </w:p>
    <w:p w14:paraId="410C8ED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坚持以习近平新时代中国特色社会主义思想为指导，深入学习贯彻党的二十大精神和习近平总书记关于教育的重要论述，通过开展以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“铸魂强师，奋进有我”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为主题的师德主题教育系列活动，宣传阐释中国特有的教育家精神的丰富内涵和实践要求，激励和号召全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广大教师坚守为党育人、为国育才的使命担当。</w:t>
      </w:r>
    </w:p>
    <w:p w14:paraId="35CA125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60" w:lineRule="exact"/>
        <w:ind w:right="0" w:firstLine="643" w:firstLineChars="200"/>
        <w:jc w:val="both"/>
        <w:textAlignment w:val="auto"/>
        <w:rPr>
          <w:rStyle w:val="7"/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7"/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二、师德主题教育征文活动</w:t>
      </w:r>
    </w:p>
    <w:p w14:paraId="02E6A0F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（一）征文对象：全校专任教师。</w:t>
      </w:r>
    </w:p>
    <w:p w14:paraId="5AE037B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（二）征文要求：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紧扣“铸魂强师，奋进有我”的主题，结合个人或身边人经历，通过人物故事讲师德感受体会，以朴实真切、内容真实的文字，真情展现广大教师和教育工作者弘扬和践行教育家精神的时代风貌。文体不限，题目自拟，立意新颖，突出特色，结合事例，内容真实生动。文章须为原创，不得抄袭或套改，否则将取消参赛资格；如在评奖后发现，将取消证书，并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将进行全校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通报。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作品仅限独著，篇幅在2000字以内，A4版式排版（模板见附件6）。</w:t>
      </w:r>
    </w:p>
    <w:p w14:paraId="1130F1D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（三）推荐数量：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每个学院不少于2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篇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不多于5篇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，报名表见附件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5FFEDC29">
      <w:pPr>
        <w:pStyle w:val="4"/>
        <w:widowControl/>
        <w:spacing w:before="157" w:beforeLines="50" w:beforeAutospacing="0" w:after="157" w:afterLines="50" w:afterAutospacing="0" w:line="560" w:lineRule="exact"/>
        <w:ind w:firstLine="643" w:firstLineChars="200"/>
        <w:jc w:val="both"/>
        <w:rPr>
          <w:rStyle w:val="7"/>
          <w:rFonts w:hint="default" w:ascii="Times New Roman" w:hAnsi="Times New Roman" w:eastAsia="仿宋_GB2312"/>
          <w:color w:val="000000"/>
          <w:sz w:val="32"/>
          <w:szCs w:val="32"/>
        </w:rPr>
      </w:pPr>
      <w:r>
        <w:rPr>
          <w:rStyle w:val="7"/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Style w:val="7"/>
          <w:rFonts w:hint="eastAsia" w:ascii="Times New Roman" w:hAnsi="Times New Roman" w:eastAsia="仿宋_GB2312"/>
          <w:color w:val="000000"/>
          <w:sz w:val="32"/>
          <w:szCs w:val="32"/>
        </w:rPr>
        <w:t>师德演讲比赛</w:t>
      </w:r>
    </w:p>
    <w:p w14:paraId="727EA341">
      <w:pPr>
        <w:pStyle w:val="4"/>
        <w:widowControl/>
        <w:spacing w:before="0" w:beforeLines="0" w:beforeAutospacing="0" w:after="0" w:afterLines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（一）参赛对象：中等职业学校教师，高等学校</w:t>
      </w:r>
      <w:r>
        <w:rPr>
          <w:rFonts w:hint="eastAsia" w:ascii="Times New Roman" w:hAnsi="Times New Roman" w:eastAsia="仿宋_GB2312"/>
          <w:b/>
          <w:bCs/>
          <w:color w:val="000000"/>
          <w:sz w:val="32"/>
          <w:szCs w:val="32"/>
        </w:rPr>
        <w:t>师范类专业</w:t>
      </w:r>
      <w:r>
        <w:rPr>
          <w:rFonts w:hint="eastAsia" w:ascii="Times New Roman" w:hAnsi="Times New Roman" w:eastAsia="仿宋_GB2312"/>
          <w:b/>
          <w:bCs/>
          <w:color w:val="000000"/>
          <w:sz w:val="32"/>
          <w:szCs w:val="32"/>
          <w:lang w:val="en-US" w:eastAsia="zh-CN"/>
        </w:rPr>
        <w:t>教师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 w14:paraId="2C6411D6">
      <w:pPr>
        <w:pStyle w:val="4"/>
        <w:widowControl/>
        <w:spacing w:before="0" w:beforeLines="0" w:beforeAutospacing="0" w:after="0" w:afterLines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（二）参赛内容：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演讲内容应紧扣“铸魂强师，奋进有我”主题，参赛选手可以讲述学习楷模典型的感受，也可以讲述自己教书育人、无私奉献的故事。每位选手演讲时间限定在4-6分钟，不能使用背景音乐、视频、PPT等形式，不能出现多人合作、表演等与演讲要求不符的形式。</w:t>
      </w:r>
    </w:p>
    <w:p w14:paraId="44D5C0A8">
      <w:pPr>
        <w:pStyle w:val="4"/>
        <w:widowControl/>
        <w:spacing w:before="0" w:beforeLines="0" w:beforeAutospacing="0" w:after="0" w:afterLines="0" w:afterAutospacing="0" w:line="560" w:lineRule="exact"/>
        <w:ind w:firstLine="640" w:firstLineChars="200"/>
        <w:jc w:val="both"/>
        <w:rPr>
          <w:rFonts w:hint="default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（三）比赛时间地点：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比赛拟定于2025年6月11日-13日在河南师范大学进行。具体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根据报名情况另行通知。报名表见附件5。</w:t>
      </w:r>
    </w:p>
    <w:p w14:paraId="35E5DD7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Style w:val="7"/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7"/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四、师德师风</w:t>
      </w:r>
      <w:r>
        <w:rPr>
          <w:rStyle w:val="7"/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建设优秀</w:t>
      </w:r>
      <w:r>
        <w:rPr>
          <w:rStyle w:val="7"/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案例征集</w:t>
      </w:r>
    </w:p>
    <w:p w14:paraId="5F96320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（一）征集对象：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各学院、校直各单位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CB3A78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（二）案例要求：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围绕全面加强和改进新时代师德师风建设总体目标，结合党建引领基层高效能治理有关要求，侧重区域或学校层面师德建设的经验做法，围绕一条主线或一个方面，突出案例的创新性、有效性、示范性、可推广性，忌面面俱到，要求内容真实、做法新颖、成效明显、有借鉴价值。字数3000字以内，A4版式排版（模板见附件7）</w:t>
      </w:r>
    </w:p>
    <w:p w14:paraId="744360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（三）推荐上报数量：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全校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不超过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篇。报名表见附件3。</w:t>
      </w:r>
    </w:p>
    <w:p w14:paraId="2980651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60" w:lineRule="exact"/>
        <w:ind w:right="0" w:firstLine="643" w:firstLineChars="200"/>
        <w:jc w:val="both"/>
        <w:textAlignment w:val="auto"/>
        <w:rPr>
          <w:rStyle w:val="7"/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7"/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五、报送要求</w:t>
      </w:r>
    </w:p>
    <w:p w14:paraId="2F222E3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1.请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各学院、校直各单位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认真填写《师德教育主题征文比赛报名表》《师德师风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建设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案例征集报名表》《师德主题教育演讲比赛决赛报名表》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日前连同征文、演讲视频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案例（U盘）统一提交至教师工作部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，电子版以“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校直单位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+个人名字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+报名表”（视频以百度网盘链接的形式）发送至指定邮箱。</w:t>
      </w:r>
    </w:p>
    <w:p w14:paraId="2ED5DA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60" w:lineRule="exact"/>
        <w:ind w:right="0" w:firstLine="643" w:firstLineChars="200"/>
        <w:jc w:val="both"/>
        <w:textAlignment w:val="auto"/>
        <w:rPr>
          <w:rStyle w:val="7"/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7"/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六、工作要求和相关事宜</w:t>
      </w:r>
    </w:p>
    <w:p w14:paraId="2F4199F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1.请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各学院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校直各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高度重视，广泛动员、精心安排、认真遴选，紧紧围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绕“铸魂强师，奋进有我”主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题，切实开展好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师德主题征文、演讲比赛和师德师风建设案例的推荐上报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工作，大力营造浓厚的学习宣传氛围，确保取得良好的主题教育实效。</w:t>
      </w:r>
    </w:p>
    <w:p w14:paraId="394DEDF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2.本次活动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先进行校级评选，按照参赛作品总数的10%、20%、30%的比例评出活动的一、二、三等奖，并颁发校级获奖证书。优秀作品将推荐上报省级参赛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FB0050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省级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比赛活动中的优秀征文、案例和优秀演讲作品，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获奖名单将通过“河南师德”微信公众号与河南省师德建设宣传网发布。活动中评选出的获奖征文和优秀演讲作品，将在有关省内媒体开辟专版予以刊登。</w:t>
      </w:r>
    </w:p>
    <w:p w14:paraId="6167375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4.联系方式</w:t>
      </w:r>
    </w:p>
    <w:p w14:paraId="2F7281F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教师工作部：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0395-5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515233</w:t>
      </w:r>
    </w:p>
    <w:p w14:paraId="6111C6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电子邮箱：lszyjsgzb@163.com</w:t>
      </w:r>
    </w:p>
    <w:p w14:paraId="3BE6C74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26F4789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教师工作部</w:t>
      </w:r>
    </w:p>
    <w:p w14:paraId="1062895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2025年5月6日</w:t>
      </w:r>
    </w:p>
    <w:sectPr>
      <w:pgSz w:w="11906" w:h="16838"/>
      <w:pgMar w:top="1361" w:right="1440" w:bottom="136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NTE5YjYxNDRmZDFkYzVkM2MwZTNmYzY4NWE2OTkifQ=="/>
  </w:docVars>
  <w:rsids>
    <w:rsidRoot w:val="00172A27"/>
    <w:rsid w:val="004024C7"/>
    <w:rsid w:val="082E5202"/>
    <w:rsid w:val="1CF10155"/>
    <w:rsid w:val="1D2E2692"/>
    <w:rsid w:val="1F977F84"/>
    <w:rsid w:val="225418B2"/>
    <w:rsid w:val="226F0499"/>
    <w:rsid w:val="29117EA8"/>
    <w:rsid w:val="2C5A3F68"/>
    <w:rsid w:val="310416F8"/>
    <w:rsid w:val="312F6DF7"/>
    <w:rsid w:val="316D029A"/>
    <w:rsid w:val="37386C54"/>
    <w:rsid w:val="3E5A6C41"/>
    <w:rsid w:val="433E54F4"/>
    <w:rsid w:val="44913E48"/>
    <w:rsid w:val="46814457"/>
    <w:rsid w:val="4A0427AD"/>
    <w:rsid w:val="4D186EB4"/>
    <w:rsid w:val="532F31A9"/>
    <w:rsid w:val="56B379BE"/>
    <w:rsid w:val="56B754F8"/>
    <w:rsid w:val="58D97E3F"/>
    <w:rsid w:val="62AF71BA"/>
    <w:rsid w:val="648570CD"/>
    <w:rsid w:val="648A5F21"/>
    <w:rsid w:val="673E5311"/>
    <w:rsid w:val="6933534A"/>
    <w:rsid w:val="73D906A4"/>
    <w:rsid w:val="76F91631"/>
    <w:rsid w:val="77B5517C"/>
    <w:rsid w:val="77D52856"/>
    <w:rsid w:val="7820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autoRedefine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/>
      <w:b/>
      <w:bCs/>
      <w:kern w:val="0"/>
      <w:sz w:val="27"/>
      <w:szCs w:val="27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autoRedefine/>
    <w:qFormat/>
    <w:uiPriority w:val="0"/>
    <w:rPr>
      <w:b/>
    </w:rPr>
  </w:style>
  <w:style w:type="character" w:customStyle="1" w:styleId="8">
    <w:name w:val="标题 3 Char"/>
    <w:link w:val="2"/>
    <w:autoRedefine/>
    <w:semiHidden/>
    <w:qFormat/>
    <w:uiPriority w:val="0"/>
    <w:rPr>
      <w:rFonts w:ascii="宋体" w:hAnsi="宋体" w:eastAsia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1498</Words>
  <Characters>1564</Characters>
  <Lines>0</Lines>
  <Paragraphs>0</Paragraphs>
  <TotalTime>6</TotalTime>
  <ScaleCrop>false</ScaleCrop>
  <LinksUpToDate>false</LinksUpToDate>
  <CharactersWithSpaces>1601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2023-06-19T02:27:00Z</dcterms:created>
  <dc:creator>Admin</dc:creator>
  <cp:lastModifiedBy>chiefman</cp:lastModifiedBy>
  <dcterms:modified xsi:type="dcterms:W3CDTF">2025-05-06T02:40:41Z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4CB4893CB7A4448495BAA22F7AFCB250_13</vt:lpwstr>
  </property>
  <property fmtid="{D5CDD505-2E9C-101B-9397-08002B2CF9AE}" pid="4" name="KSOTemplateDocerSaveRecord">
    <vt:lpwstr>eyJoZGlkIjoiYjExM2NjMGY3OGM3MmY3Yjk4OGFjMDBkY2Q5ZTgyM2IiLCJ1c2VySWQiOiIxMjA3NjI1NzEifQ==</vt:lpwstr>
  </property>
</Properties>
</file>